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18" w:rsidRPr="00ED6518" w:rsidRDefault="00ED6518" w:rsidP="00ED65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3E474C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E474C"/>
          <w:kern w:val="36"/>
          <w:sz w:val="28"/>
          <w:szCs w:val="28"/>
          <w:lang w:eastAsia="ru-RU"/>
        </w:rPr>
        <w:t>устав</w:t>
      </w:r>
    </w:p>
    <w:p w:rsidR="00901A9B" w:rsidRPr="00901A9B" w:rsidRDefault="00901A9B" w:rsidP="00ED65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3E474C"/>
          <w:kern w:val="36"/>
          <w:sz w:val="28"/>
          <w:szCs w:val="28"/>
          <w:lang w:val="en-US" w:eastAsia="ru-RU"/>
        </w:rPr>
      </w:pPr>
      <w:r w:rsidRPr="00901A9B">
        <w:rPr>
          <w:rFonts w:ascii="Times New Roman" w:eastAsia="Times New Roman" w:hAnsi="Times New Roman" w:cs="Times New Roman"/>
          <w:b/>
          <w:bCs/>
          <w:caps/>
          <w:color w:val="3E474C"/>
          <w:kern w:val="36"/>
          <w:sz w:val="28"/>
          <w:szCs w:val="28"/>
          <w:lang w:val="en-US" w:eastAsia="ru-RU"/>
        </w:rPr>
        <w:t>THE INTERNATIONAL FRIENDSHIP CLUB “UNITY”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u w:val="single"/>
          <w:lang w:val="en-US" w:eastAsia="ru-RU"/>
        </w:rPr>
      </w:pP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val="en-US"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 xml:space="preserve">1. </w:t>
      </w: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Общие</w:t>
      </w: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val="en-US" w:eastAsia="ru-RU"/>
        </w:rPr>
        <w:t xml:space="preserve"> </w:t>
      </w: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положения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Настоящий устав разработан в соответствии с действующим законом РФ «Об общественных объединениях».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Клуб Интернациональной Дружбы МБОУ СОШ № 12, в дальнейшем «КИД» - это добровольная, самостоятельная, самоуправляемая организация детей и взрослых.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КИД осуществляет свою деятельность на основе данного Устава и в соответствии с Конституцией и законодательством РФ.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2. Цель </w:t>
      </w:r>
      <w:proofErr w:type="spellStart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КИДа</w:t>
      </w:r>
      <w:proofErr w:type="spellEnd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укрепляя и создавая дружественные связи между школьниками различных стран, прививать учащимся дух миролюбия, толерантность, неприятия национализма, расизма; помочь подросткам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самореализоваться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в процессе общении в разновозрастной группе.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3. Основные задачи </w:t>
      </w:r>
      <w:proofErr w:type="spellStart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КИДа</w:t>
      </w:r>
      <w:proofErr w:type="spellEnd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создать условия для развития мотивации к познанию мира, других народов;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содействовать творческому развитию личности;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привить навыки коллективной работы;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организовать сотрудничество с партнерами;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расширить страноведческий кругозор подростков и их общей эрудиции.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4. Членство в Клубе Интернациональной Дружбы: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Членами Клуба Интернациональной Дружбы могут стать отдельные ученики МБОУ СОШ № 12 в возрасте от 10 до 16 лет, а также взрослые, признающие Устав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, выполняющие его, независимо от национальности и отношения к религии.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Прием в Клуб Интернациональной Дружбы осуществляется в праздничной обстановке при проведении ритуала «Посвящение в члены Клуба».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Членство в клубе прекращается: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- Добровольно, по желанию, </w:t>
      </w: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заявившего</w:t>
      </w:r>
      <w:proofErr w:type="gram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об этом на Общем собрании.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-  За действия не совместимые с требованиями Устава клуба.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lastRenderedPageBreak/>
        <w:t>5. Права и обязанности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Права: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Член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имеет право участвовать на конкурсной основе в проводимых клубом мероприятиях и акциях.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Получать текущую информацию о работе клуба.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Избирать и быть избранным в руководящие органы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Участвовать в заседаниях Совета с правом совещательного голоса.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Обращаться в Совет при ущемлении прав члена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Каждый член организации имеет право свободного выхода из неё.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Обязанности</w:t>
      </w:r>
      <w:r w:rsid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: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Соблюдать Устав и соблюдать решения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Соблюдать Устав МБОУ СОШ № 12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</w:t>
      </w:r>
      <w:proofErr w:type="gram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Предоставлять Совету отчет</w:t>
      </w:r>
      <w:proofErr w:type="gram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о проделанной работе.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Уважать права и считаться с интересами других членов клуба.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6. Символика </w:t>
      </w:r>
      <w:proofErr w:type="spellStart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КИДа</w:t>
      </w:r>
      <w:proofErr w:type="spellEnd"/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 имеет эмблему, название, девиз, песню.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7. Структура </w:t>
      </w:r>
      <w:proofErr w:type="spellStart"/>
      <w:r w:rsidRPr="00ED6518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>КИДа</w:t>
      </w:r>
      <w:proofErr w:type="spellEnd"/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Высшим органом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является Общее собрание, которое созывается не реже 1 раза в год.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К компетенции Общего собрания относится:</w:t>
      </w:r>
    </w:p>
    <w:p w:rsidR="00901A9B" w:rsidRPr="00901A9B" w:rsidRDefault="00901A9B" w:rsidP="0090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выборы открытым голосованием президента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и его заместителя сроком на 1 год;</w:t>
      </w:r>
    </w:p>
    <w:p w:rsidR="00901A9B" w:rsidRPr="00901A9B" w:rsidRDefault="00901A9B" w:rsidP="0090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утверждение Устава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, программ, внесение изменений и дополнений;</w:t>
      </w:r>
    </w:p>
    <w:p w:rsidR="00901A9B" w:rsidRPr="00901A9B" w:rsidRDefault="00901A9B" w:rsidP="0090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избрание открытым голосованием Совета, заслушивание отчета о работе Совета, оценка его работы, утверждение программы деятельности.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Решения Общего собрания принимаются большинством голосов открытым голосованием.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В период между Общими собраниями рабочим органом является Совет, который выбирается на общем собрании.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Совет состоит из президента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, его заместителя и членов совета, число которых определяет Общее собрание.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• Совет собирается по мере необходимости, но не реже 1 раза в четверть.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lastRenderedPageBreak/>
        <w:t>• Решения Совета считаются правомочными при наличии на заседании не менее двух третей членов Совета и принимаются открытым голосованием. При равенстве поданных голосов голос президента клуба является решающим.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Протоколы всех заседаний Совета должны быть доступны любому члену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 Все протоколы подписываются президентом клуба или его заместителем.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Совет имеет право принимать решения по всем вопросам деятельности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, его внутренним делам, за исключением вопросов отнесенных к исключительной компетенции Общего собрания, оговоренных в п.6.2 настоящего Устава.</w:t>
      </w:r>
    </w:p>
    <w:p w:rsidR="00901A9B" w:rsidRPr="00901A9B" w:rsidRDefault="00901A9B" w:rsidP="00901A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• Президент клуба осуществляет текущее руководство деятельностью </w:t>
      </w:r>
      <w:proofErr w:type="spellStart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КИДа</w:t>
      </w:r>
      <w:proofErr w:type="spellEnd"/>
      <w:r w:rsidRPr="00901A9B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.</w:t>
      </w:r>
    </w:p>
    <w:p w:rsidR="00ED6518" w:rsidRDefault="00ED6518" w:rsidP="00ED65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</w:pPr>
    </w:p>
    <w:p w:rsidR="002A4BAF" w:rsidRPr="00901A9B" w:rsidRDefault="002A4BAF" w:rsidP="00901A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BAF" w:rsidRPr="0090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4AB7"/>
    <w:multiLevelType w:val="multilevel"/>
    <w:tmpl w:val="070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52"/>
    <w:rsid w:val="002A4BAF"/>
    <w:rsid w:val="00477C52"/>
    <w:rsid w:val="00573B39"/>
    <w:rsid w:val="00901A9B"/>
    <w:rsid w:val="00E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A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A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2018-03-05T17:33:00Z</dcterms:created>
  <dcterms:modified xsi:type="dcterms:W3CDTF">2018-03-05T18:05:00Z</dcterms:modified>
</cp:coreProperties>
</file>